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Муниципальное казенное образовательное учреждение</w:t>
      </w:r>
    </w:p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средняя общеобразовательная школа</w:t>
      </w:r>
    </w:p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7D150F">
        <w:rPr>
          <w:rFonts w:ascii="Times New Roman" w:hAnsi="Times New Roman"/>
          <w:sz w:val="28"/>
          <w:szCs w:val="28"/>
        </w:rPr>
        <w:t>Кичма</w:t>
      </w:r>
      <w:proofErr w:type="spellEnd"/>
    </w:p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Советского района</w:t>
      </w:r>
    </w:p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Кировской области</w:t>
      </w:r>
    </w:p>
    <w:p w:rsidR="007D150F" w:rsidRPr="007D150F" w:rsidRDefault="007D150F" w:rsidP="00B62B6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D150F" w:rsidRPr="007D150F" w:rsidRDefault="007D150F" w:rsidP="007D150F">
      <w:pPr>
        <w:spacing w:after="0"/>
        <w:rPr>
          <w:rFonts w:ascii="Times New Roman" w:hAnsi="Times New Roman"/>
          <w:sz w:val="28"/>
          <w:szCs w:val="28"/>
        </w:rPr>
      </w:pPr>
    </w:p>
    <w:p w:rsidR="007D150F" w:rsidRPr="007D150F" w:rsidRDefault="007D150F" w:rsidP="007D150F">
      <w:pPr>
        <w:spacing w:after="0"/>
        <w:rPr>
          <w:rFonts w:ascii="Times New Roman" w:hAnsi="Times New Roman"/>
          <w:sz w:val="28"/>
          <w:szCs w:val="28"/>
        </w:rPr>
      </w:pPr>
    </w:p>
    <w:p w:rsidR="007D150F" w:rsidRPr="007D150F" w:rsidRDefault="007D150F" w:rsidP="00B62B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Утверждаю:</w:t>
      </w:r>
    </w:p>
    <w:p w:rsidR="00B62B6D" w:rsidRDefault="007D150F" w:rsidP="00B62B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Директор школы: ______  Михеева Л.В.</w:t>
      </w:r>
    </w:p>
    <w:p w:rsidR="00B62B6D" w:rsidRDefault="007D150F" w:rsidP="00B62B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B62B6D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7D150F" w:rsidRPr="007D150F" w:rsidRDefault="007D150F" w:rsidP="00B62B6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 xml:space="preserve">Приказ №   </w:t>
      </w:r>
      <w:r w:rsidR="00F10D3D">
        <w:rPr>
          <w:rFonts w:ascii="Times New Roman" w:hAnsi="Times New Roman"/>
          <w:sz w:val="28"/>
          <w:szCs w:val="28"/>
        </w:rPr>
        <w:t>49</w:t>
      </w:r>
      <w:r w:rsidRPr="007D150F">
        <w:rPr>
          <w:rFonts w:ascii="Times New Roman" w:hAnsi="Times New Roman"/>
          <w:sz w:val="28"/>
          <w:szCs w:val="28"/>
        </w:rPr>
        <w:t xml:space="preserve">      </w:t>
      </w:r>
      <w:r w:rsidR="00B62B6D">
        <w:rPr>
          <w:rFonts w:ascii="Times New Roman" w:hAnsi="Times New Roman"/>
          <w:sz w:val="28"/>
          <w:szCs w:val="28"/>
        </w:rPr>
        <w:t>от</w:t>
      </w:r>
      <w:r w:rsidRPr="007D150F">
        <w:rPr>
          <w:rFonts w:ascii="Times New Roman" w:hAnsi="Times New Roman"/>
          <w:sz w:val="28"/>
          <w:szCs w:val="28"/>
        </w:rPr>
        <w:t xml:space="preserve">  </w:t>
      </w:r>
      <w:r w:rsidR="00F10D3D">
        <w:rPr>
          <w:rFonts w:ascii="Times New Roman" w:hAnsi="Times New Roman"/>
          <w:sz w:val="28"/>
          <w:szCs w:val="28"/>
        </w:rPr>
        <w:t>01.09.2016</w:t>
      </w:r>
      <w:r w:rsidRPr="007D150F">
        <w:rPr>
          <w:rFonts w:ascii="Times New Roman" w:hAnsi="Times New Roman"/>
          <w:sz w:val="28"/>
          <w:szCs w:val="28"/>
        </w:rPr>
        <w:t xml:space="preserve">   </w:t>
      </w:r>
      <w:r w:rsidR="00B62B6D">
        <w:rPr>
          <w:rFonts w:ascii="Times New Roman" w:hAnsi="Times New Roman"/>
          <w:sz w:val="28"/>
          <w:szCs w:val="28"/>
        </w:rPr>
        <w:t xml:space="preserve">      </w:t>
      </w:r>
    </w:p>
    <w:p w:rsidR="007D150F" w:rsidRPr="007D150F" w:rsidRDefault="007D150F" w:rsidP="007D150F">
      <w:pPr>
        <w:spacing w:after="0"/>
        <w:ind w:left="-180" w:firstLine="180"/>
        <w:rPr>
          <w:rFonts w:ascii="Times New Roman" w:hAnsi="Times New Roman"/>
          <w:sz w:val="28"/>
          <w:szCs w:val="28"/>
        </w:rPr>
      </w:pPr>
    </w:p>
    <w:p w:rsidR="007D150F" w:rsidRPr="007D150F" w:rsidRDefault="007D150F" w:rsidP="007D150F">
      <w:pPr>
        <w:spacing w:after="0"/>
        <w:ind w:left="-180" w:firstLine="180"/>
        <w:rPr>
          <w:rFonts w:ascii="Times New Roman" w:hAnsi="Times New Roman"/>
          <w:sz w:val="28"/>
          <w:szCs w:val="28"/>
        </w:rPr>
      </w:pPr>
    </w:p>
    <w:p w:rsidR="007D150F" w:rsidRPr="007D150F" w:rsidRDefault="007D150F" w:rsidP="007D15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 xml:space="preserve">Рабочая программа по </w:t>
      </w:r>
      <w:r w:rsidR="00B62B6D">
        <w:rPr>
          <w:rFonts w:ascii="Times New Roman" w:hAnsi="Times New Roman"/>
          <w:sz w:val="28"/>
          <w:szCs w:val="28"/>
        </w:rPr>
        <w:t>внеурочной деятельности</w:t>
      </w:r>
    </w:p>
    <w:p w:rsidR="007D150F" w:rsidRPr="007D150F" w:rsidRDefault="007D150F" w:rsidP="007D15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для 2</w:t>
      </w:r>
      <w:r w:rsidR="00B62B6D">
        <w:rPr>
          <w:rFonts w:ascii="Times New Roman" w:hAnsi="Times New Roman"/>
          <w:sz w:val="28"/>
          <w:szCs w:val="28"/>
        </w:rPr>
        <w:t xml:space="preserve"> - 4</w:t>
      </w:r>
      <w:r w:rsidRPr="007D150F">
        <w:rPr>
          <w:rFonts w:ascii="Times New Roman" w:hAnsi="Times New Roman"/>
          <w:sz w:val="28"/>
          <w:szCs w:val="28"/>
        </w:rPr>
        <w:t xml:space="preserve"> класса</w:t>
      </w:r>
    </w:p>
    <w:p w:rsidR="00B62B6D" w:rsidRPr="00037EFF" w:rsidRDefault="00037EFF" w:rsidP="007D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EFF">
        <w:rPr>
          <w:rFonts w:ascii="Times New Roman" w:hAnsi="Times New Roman"/>
          <w:b/>
          <w:sz w:val="28"/>
          <w:szCs w:val="28"/>
        </w:rPr>
        <w:t>социального направления</w:t>
      </w:r>
    </w:p>
    <w:p w:rsidR="00B62B6D" w:rsidRPr="00037EFF" w:rsidRDefault="00B62B6D" w:rsidP="007D1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7EFF">
        <w:rPr>
          <w:rFonts w:ascii="Times New Roman" w:hAnsi="Times New Roman"/>
          <w:b/>
          <w:sz w:val="28"/>
          <w:szCs w:val="28"/>
        </w:rPr>
        <w:t>«Умелые руки»</w:t>
      </w:r>
    </w:p>
    <w:p w:rsidR="007D150F" w:rsidRPr="007D150F" w:rsidRDefault="007D150F" w:rsidP="007D150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на 2016/2017год</w:t>
      </w:r>
    </w:p>
    <w:p w:rsidR="007D150F" w:rsidRPr="007D150F" w:rsidRDefault="007D150F" w:rsidP="007D150F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7D150F" w:rsidRPr="007D150F" w:rsidRDefault="007D150F" w:rsidP="007D150F">
      <w:pPr>
        <w:spacing w:after="0"/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</w:p>
    <w:p w:rsidR="007D150F" w:rsidRPr="007D150F" w:rsidRDefault="007D150F" w:rsidP="007D150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Разработчик программы</w:t>
      </w:r>
    </w:p>
    <w:p w:rsidR="007D150F" w:rsidRPr="007D150F" w:rsidRDefault="007D150F" w:rsidP="007D150F">
      <w:pPr>
        <w:spacing w:after="0"/>
        <w:ind w:left="-180" w:firstLine="5040"/>
        <w:jc w:val="right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7D150F" w:rsidRPr="007D150F" w:rsidRDefault="007D150F" w:rsidP="007D150F">
      <w:pPr>
        <w:spacing w:after="0"/>
        <w:ind w:left="-180" w:firstLine="5040"/>
        <w:jc w:val="right"/>
        <w:rPr>
          <w:rFonts w:ascii="Times New Roman" w:hAnsi="Times New Roman"/>
          <w:sz w:val="28"/>
          <w:szCs w:val="28"/>
          <w:u w:val="single"/>
        </w:rPr>
      </w:pPr>
      <w:r w:rsidRPr="007D150F">
        <w:rPr>
          <w:rFonts w:ascii="Times New Roman" w:hAnsi="Times New Roman"/>
          <w:sz w:val="28"/>
          <w:szCs w:val="28"/>
          <w:u w:val="single"/>
        </w:rPr>
        <w:t>Смоленцева С.И.</w:t>
      </w:r>
    </w:p>
    <w:p w:rsidR="007D150F" w:rsidRPr="007D150F" w:rsidRDefault="007D150F" w:rsidP="007D150F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7D150F" w:rsidRPr="007D150F" w:rsidRDefault="007D150F" w:rsidP="007D150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D150F">
        <w:rPr>
          <w:rFonts w:ascii="Times New Roman" w:hAnsi="Times New Roman"/>
          <w:b/>
          <w:color w:val="000000"/>
          <w:sz w:val="28"/>
          <w:szCs w:val="28"/>
        </w:rPr>
        <w:lastRenderedPageBreak/>
        <w:t>2016 г.</w:t>
      </w:r>
    </w:p>
    <w:p w:rsidR="007D150F" w:rsidRPr="007D150F" w:rsidRDefault="007D150F" w:rsidP="007D15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50F" w:rsidRPr="007D150F" w:rsidRDefault="007D150F" w:rsidP="007D15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50F" w:rsidRPr="007D150F" w:rsidRDefault="007D150F" w:rsidP="007D15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50F" w:rsidRPr="007D150F" w:rsidRDefault="007D150F" w:rsidP="007D15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7D150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7D150F" w:rsidRDefault="007D150F" w:rsidP="00232290">
      <w:pPr>
        <w:jc w:val="both"/>
        <w:rPr>
          <w:rFonts w:ascii="Times New Roman" w:hAnsi="Times New Roman"/>
          <w:b/>
          <w:sz w:val="28"/>
          <w:szCs w:val="28"/>
        </w:rPr>
      </w:pPr>
    </w:p>
    <w:p w:rsidR="00232290" w:rsidRPr="00232290" w:rsidRDefault="00232290" w:rsidP="00232290">
      <w:pPr>
        <w:jc w:val="both"/>
        <w:rPr>
          <w:rFonts w:ascii="Times New Roman" w:hAnsi="Times New Roman"/>
          <w:b/>
          <w:sz w:val="28"/>
          <w:szCs w:val="28"/>
        </w:rPr>
      </w:pPr>
      <w:r w:rsidRPr="00232290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lastRenderedPageBreak/>
        <w:t xml:space="preserve">Рабочая программа «Умелые руки» разработана для занятий с учащимися 1-4 классов во  второй половине дня в  соответствии с новыми требованиями ФГОС начального общего  образования второго поколения.  В процессе разработки программы  главным ориентиром стала  цель гармоничного единства личностного, познавательного, коммуникативного и социального  развития учащихся, воспитание у них интереса к активному познанию истории материальной  культуры и семейных традиций своего и других народов, уважительного отношения к труду.  Методологическая основа в достижении целевых ориентиров – реализация системно - </w:t>
      </w:r>
      <w:proofErr w:type="spellStart"/>
      <w:r w:rsidRPr="00232290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32290">
        <w:rPr>
          <w:rFonts w:ascii="Times New Roman" w:hAnsi="Times New Roman"/>
          <w:sz w:val="28"/>
          <w:szCs w:val="28"/>
        </w:rPr>
        <w:t xml:space="preserve"> подхода в начальном обучении, предполагающая активизацию познавательной,  художественно-эстетической деятельности каждого учащегося с учетом его возрастных  особенностей, индивидуальных потребностей и возможностей. Работа с комплектом учебных  пособий представит детям широкую картину мира прикладного творчества, поможет освоить  разнообразные технологии в соответствии с индивидуальными предпочтениями.  Занятия  художественной  практической  деятельностью,  по  данной  программе    решают  не  только  задачи  художественного  воспитания,  но  и  более  масштабные  –  развивают  интеллектуально-творческий  потенциал  ребенка.  В  силу  того,  что  каждый  ребенок  является  неповторимой  индивидуальностью  со  своими  психофизиологическими  особенностями  и  эмоциональными  предпочтениями,  необходимо  предоставить  ему  как  можно  более  полный  арсенал средств  самореализации. Освоение множества технологических приемов  при  работе  с  разнообразными материалами в условиях простора для свободного творчества помогает детям  познать  и  развить  собственные  возможности  и  способности,  создает  условия  для  развития  инициативности, изобретательности, гибкости мышления.  Важное  направление  в  содержании  программы  «Художественное  творчество»    уделяется  духовно-нравственному воспитанию младшего  школьника.  </w:t>
      </w:r>
      <w:r w:rsidRPr="007D150F">
        <w:rPr>
          <w:rFonts w:ascii="Times New Roman" w:hAnsi="Times New Roman"/>
          <w:i/>
          <w:sz w:val="28"/>
          <w:szCs w:val="28"/>
        </w:rPr>
        <w:t>На уровне  предметного  содержания  создаются условия для воспитания:</w:t>
      </w:r>
      <w:r w:rsidRPr="00232290">
        <w:rPr>
          <w:rFonts w:ascii="Times New Roman" w:hAnsi="Times New Roman"/>
          <w:sz w:val="28"/>
          <w:szCs w:val="28"/>
        </w:rPr>
        <w:t xml:space="preserve">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  патриотизма: через активное познание истории материальной культуры и традиций  своего и других народов;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</w:t>
      </w:r>
      <w:r w:rsidRPr="00232290">
        <w:rPr>
          <w:rFonts w:ascii="Times New Roman" w:hAnsi="Times New Roman"/>
          <w:sz w:val="28"/>
          <w:szCs w:val="28"/>
        </w:rPr>
        <w:t xml:space="preserve">  трудолюбия,  творческого  отношения  к  учению,  труду,  жизни  (привитие  детям  уважительного  отношения  к  труду,  трудовых  навыков  и  умений  самостоятельного  конструирования  и  моделирования  изделий,  навыков  творческого  оформления  результатов своего труда и др.); 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lastRenderedPageBreak/>
        <w:t xml:space="preserve">   ценностного  отношения  к  </w:t>
      </w:r>
      <w:proofErr w:type="gramStart"/>
      <w:r w:rsidRPr="00232290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,  формирования  представлений  об  эстетических  ценностях  (знакомство  обучающихся  с  художественно-ценными  примерами  материального  мира,  восприятие  красоты  природы,  эстетическая  выразительность предметов  рукотворного  мира,  эстетика труда,  эстетика  трудовых  отношений в процессе выполнения коллективных художественных проектов);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</w:t>
      </w:r>
      <w:r w:rsidRPr="00232290">
        <w:rPr>
          <w:rFonts w:ascii="Times New Roman" w:hAnsi="Times New Roman"/>
          <w:sz w:val="28"/>
          <w:szCs w:val="28"/>
        </w:rPr>
        <w:t>  ценностного  отношения  к  природе,  окружающей  среде  (создание  из  различного  материала образов картин природы, животных, бережное отношение к окружающей  среде в процессе работы с природным материалом и др.);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</w:t>
      </w:r>
      <w:r w:rsidRPr="00232290">
        <w:rPr>
          <w:rFonts w:ascii="Times New Roman" w:hAnsi="Times New Roman"/>
          <w:sz w:val="28"/>
          <w:szCs w:val="28"/>
        </w:rPr>
        <w:t>  ценностного  отношения  к  здоровью  (освоение  приемов  безопасной  работы  с  инструментами, понимание детьми необходимости применения экологически чистых  материалов, организация здорового созидательного досуга и т.д.).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Наряду  с  реализацией  концепции  духовно-нравственного  воспитания,  задачами  привития  младшим  школьникам  технологических  знаний,  трудовых  умений  и  навыков  программа  «</w:t>
      </w:r>
      <w:r w:rsidR="007D150F">
        <w:rPr>
          <w:rFonts w:ascii="Times New Roman" w:hAnsi="Times New Roman"/>
          <w:sz w:val="28"/>
          <w:szCs w:val="28"/>
        </w:rPr>
        <w:t>Умелые руки</w:t>
      </w:r>
      <w:r w:rsidRPr="00232290">
        <w:rPr>
          <w:rFonts w:ascii="Times New Roman" w:hAnsi="Times New Roman"/>
          <w:sz w:val="28"/>
          <w:szCs w:val="28"/>
        </w:rPr>
        <w:t xml:space="preserve">» выделяет и другие приоритетные направления, среди которых: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-  интеграция  предметных  областей  в  формировании целостной  картины  мира и  развитии  универсальных учебных действий;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>- формирование информационной грамотности современного школьника;  - развитие коммуникативной компетентности;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-  формирование  умения  планировать,  контролировать  и  оценивать  учебные  действия  в  соответствии с поставленной задачей и условиями ее реализации;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-использование знаково-символических сре</w:t>
      </w:r>
      <w:proofErr w:type="gramStart"/>
      <w:r w:rsidRPr="00232290">
        <w:rPr>
          <w:rFonts w:ascii="Times New Roman" w:hAnsi="Times New Roman"/>
          <w:sz w:val="28"/>
          <w:szCs w:val="28"/>
        </w:rPr>
        <w:t>дств   пр</w:t>
      </w:r>
      <w:proofErr w:type="gramEnd"/>
      <w:r w:rsidRPr="00232290">
        <w:rPr>
          <w:rFonts w:ascii="Times New Roman" w:hAnsi="Times New Roman"/>
          <w:sz w:val="28"/>
          <w:szCs w:val="28"/>
        </w:rPr>
        <w:t>едставления информации для создания  моделей изучаемых объектов и процессов, схем решения учебных и практических задач;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lastRenderedPageBreak/>
        <w:t xml:space="preserve">  -  овладение  логическими  действиями  сравнения,  анализа,  синтеза,  обобщения,  классификации  по  родовидовым  признакам,  установления  аналогий  и  причинн</w:t>
      </w:r>
      <w:proofErr w:type="gramStart"/>
      <w:r w:rsidRPr="00232290">
        <w:rPr>
          <w:rFonts w:ascii="Times New Roman" w:hAnsi="Times New Roman"/>
          <w:sz w:val="28"/>
          <w:szCs w:val="28"/>
        </w:rPr>
        <w:t>о-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 следственных связей, построения рассуждений, отнесения к известным понятиям.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</w:t>
      </w:r>
      <w:r w:rsidRPr="007D150F">
        <w:rPr>
          <w:rFonts w:ascii="Times New Roman" w:hAnsi="Times New Roman"/>
          <w:i/>
          <w:sz w:val="28"/>
          <w:szCs w:val="28"/>
        </w:rPr>
        <w:t>Основные содержательные линии программы</w:t>
      </w:r>
      <w:r w:rsidRPr="00232290">
        <w:rPr>
          <w:rFonts w:ascii="Times New Roman" w:hAnsi="Times New Roman"/>
          <w:sz w:val="28"/>
          <w:szCs w:val="28"/>
        </w:rPr>
        <w:t xml:space="preserve"> направлены на личностное развитие учащихся,  воспитание  у  них  интереса  к  различным  видам  деятельности,  получение  и  развитие  определенных  профессиональных  навыков.  Программа  дает  возможность  ребенку  как  можно  более полно </w:t>
      </w:r>
      <w:proofErr w:type="gramStart"/>
      <w:r w:rsidRPr="00232290">
        <w:rPr>
          <w:rFonts w:ascii="Times New Roman" w:hAnsi="Times New Roman"/>
          <w:sz w:val="28"/>
          <w:szCs w:val="28"/>
        </w:rPr>
        <w:t>представить   себе  место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, роль, значение и применение материала в окружающей  жизни.  Связь  прикладного  творчества,  осуществляемого  во  внеурочное  время,  с  содержанием  </w:t>
      </w:r>
      <w:proofErr w:type="gramStart"/>
      <w:r w:rsidRPr="00232290">
        <w:rPr>
          <w:rFonts w:ascii="Times New Roman" w:hAnsi="Times New Roman"/>
          <w:sz w:val="28"/>
          <w:szCs w:val="28"/>
        </w:rPr>
        <w:t>обучения    по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  другим  предметам  обогащает  занятия  художественным  трудом    и  повышает  заинтересованность  учащихся.  Поэтому  программой  предусматриваются  тематические  пересечения  с  такими  дисциплинами,  как  математика  (построение  геометрических  фигур,  разметка циркулем, линейкой и угольником, расчет необходимых размеров и др.), окружающий  мир (создание образов животного и растительного мира). Система развивающего обучения Л.В.  </w:t>
      </w:r>
      <w:proofErr w:type="spellStart"/>
      <w:r w:rsidRPr="00232290">
        <w:rPr>
          <w:rFonts w:ascii="Times New Roman" w:hAnsi="Times New Roman"/>
          <w:sz w:val="28"/>
          <w:szCs w:val="28"/>
        </w:rPr>
        <w:t>Занкова</w:t>
      </w:r>
      <w:proofErr w:type="spellEnd"/>
      <w:r w:rsidRPr="00232290">
        <w:rPr>
          <w:rFonts w:ascii="Times New Roman" w:hAnsi="Times New Roman"/>
          <w:sz w:val="28"/>
          <w:szCs w:val="28"/>
        </w:rPr>
        <w:t xml:space="preserve">,  ориентирующая  на  уровень  ближайшего  развития  детей,  способствует  освоению  школьниками  как  опорного  учебного  материала  (исполнительская  компетентность),  так  и  выполнению  заданий  повышенной  сложности  в  режиме  дифференциации  требований  к  </w:t>
      </w:r>
      <w:proofErr w:type="gramStart"/>
      <w:r w:rsidRPr="00232290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.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7D150F">
        <w:rPr>
          <w:rFonts w:ascii="Times New Roman" w:hAnsi="Times New Roman"/>
          <w:i/>
          <w:sz w:val="28"/>
          <w:szCs w:val="28"/>
        </w:rPr>
        <w:t>Системно-деятельностный</w:t>
      </w:r>
      <w:proofErr w:type="spellEnd"/>
      <w:r w:rsidRPr="007D150F">
        <w:rPr>
          <w:rFonts w:ascii="Times New Roman" w:hAnsi="Times New Roman"/>
          <w:i/>
          <w:sz w:val="28"/>
          <w:szCs w:val="28"/>
        </w:rPr>
        <w:t xml:space="preserve">  и  личностный  подходы</w:t>
      </w:r>
      <w:r w:rsidRPr="00232290">
        <w:rPr>
          <w:rFonts w:ascii="Times New Roman" w:hAnsi="Times New Roman"/>
          <w:sz w:val="28"/>
          <w:szCs w:val="28"/>
        </w:rPr>
        <w:t xml:space="preserve">  в  начальном  обучении  предполагают  активизацию  познавательной  деятельности  каждого  учащегося  с  учетом  его  возрастных  и  индивидуальных  особенностей.  Исходя  из  этого,  программа  «Художественное  творчество»  предусматривает большое количество развивающих заданий поискового и творческого характера.  Раскрытие личностного потенциала младшего школьника реализуется  путём  индивидуализации  учебных заданий. Ученик всегда имеет возможность принять самостоятельное решение о выборе  задания,  исходя  из  степени  его  сложности.  Он  может  заменить  предлагаемые  материалы  и  инструменты  на  другие,  с  аналогичными  свойствами  и  качествами.  </w:t>
      </w:r>
      <w:r w:rsidRPr="007D150F">
        <w:rPr>
          <w:rFonts w:ascii="Times New Roman" w:hAnsi="Times New Roman"/>
          <w:i/>
          <w:sz w:val="28"/>
          <w:szCs w:val="28"/>
        </w:rPr>
        <w:t>Содержание  программы  нацелено</w:t>
      </w:r>
      <w:r w:rsidRPr="00232290">
        <w:rPr>
          <w:rFonts w:ascii="Times New Roman" w:hAnsi="Times New Roman"/>
          <w:sz w:val="28"/>
          <w:szCs w:val="28"/>
        </w:rPr>
        <w:t xml:space="preserve">  на  активизацию  художественно-эстетической,  познавательной  деятельности  каждого  учащегося  с  учетом  его  возрастных  особенностей,  индивидуальных  потребностей  и  возможностей,  преемственность  с  дошкольными  видами  деятельности  детей,  формирование  мотивации детей к труду, к активной деятельности на уроке и во внеурочное время.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lastRenderedPageBreak/>
        <w:t xml:space="preserve"> В программе уделяется большое внимание формированию информационной грамотности на  основе  разумного  использования  развивающего  потенциала  информационной  среды  образовательного  учреждения  и  возможностей  современного  школьника.  Передача  учебной  информации  производится  различными  способами  (рисунки,  схемы,  выкройки,  чертежи,  условные обозначения). Включены задания, направленные на активный поиск новой информации  –  в  книгах,  словарях,  справочниках.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i/>
          <w:sz w:val="28"/>
          <w:szCs w:val="28"/>
        </w:rPr>
        <w:t xml:space="preserve">  Развитие  коммуникативной  компетентности</w:t>
      </w:r>
      <w:r w:rsidRPr="00232290">
        <w:rPr>
          <w:rFonts w:ascii="Times New Roman" w:hAnsi="Times New Roman"/>
          <w:sz w:val="28"/>
          <w:szCs w:val="28"/>
        </w:rPr>
        <w:t xml:space="preserve">  происходит  посредством  приобретения  опыта  коллективного  взаимодействия,  формирования  умения  участвовать в учебном диалоге, развития  рефлексии как  важнейшего качества, определяющего  социальную  роль  ребенка.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Программа  курса  предусматривает  задания, предлагающие  разные  виды  коллективного  взаимодействия:  работа  в  парах,  работа  в  малых  группах,  коллективный  творческий проект, инсценировки, презентации своих работ, коллективные игры и праздники.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Социализирующую функцию учебно-методических и информационных ресурсов образования  обеспечивает ориентация содержания занятий  на жизненные потребности детей. 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>У  ребёнка  формируются  умения  ориентироваться  в  окружающем  мире  и  адекватно  реагировать  на  жизненные  ситуации.  Значительное  внимание  должно  уделяться  повышению  мотивации.  Ведь  настоящий процесс  художественного  творчества невозможно представить без  особого эмоционального фона, без состояния вдохновения, желания творить. В таком состоянии  легче  усваиваются  навыки  и  приемы,  активизируются  фантазия  и  изобретательность.  Произведения, возникающие в этот момент в руках детей, невозможно сравнить с результатом  рутинной работы.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Для того чтобы вызвать у ребят устойчивое желание работать над данной поделкой, учебные  пособия  дополнены  разного  рода  информационным  содержанием  для  того  чтобы  расширять  представления об изображаемых объектах, анализировать целевое назначение поделки.   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lastRenderedPageBreak/>
        <w:t xml:space="preserve">На  первом  этапе  формируется  деятельность  наблюдения.  Ребенок  анализирует  изображение  поделки,  пытается  </w:t>
      </w:r>
      <w:proofErr w:type="gramStart"/>
      <w:r w:rsidRPr="00232290">
        <w:rPr>
          <w:rFonts w:ascii="Times New Roman" w:hAnsi="Times New Roman"/>
          <w:sz w:val="28"/>
          <w:szCs w:val="28"/>
        </w:rPr>
        <w:t>понять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  как  она  выполнена,  из  каких  материалов.  Далее  он  должен определить основные этапы работы и их последовательность, обучаясь при этом навыкам  самостоятельного планирования своих действий. В большинстве случаев основные этапы работы  показаны в пособиях в виде схем и рисунков. Однако дети имеют возможность предлагать свои  варианты,  пытаться  усовершенствовать  приёмы  и  методы,  учиться  применять  их  на  других  материалах.  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Следует помнить,  что  задача  занятия  — освоение нового технологического  приема  или  комбинация  ранее  известных  приемов,  а  не  точное  повторение  поделки,  предложенной  в  пособии.  Такой  подход  позволяет  оптимально  учитывать  возможности  каждого  учащегося,  поскольку допускаются </w:t>
      </w:r>
      <w:proofErr w:type="gramStart"/>
      <w:r w:rsidRPr="00232290">
        <w:rPr>
          <w:rFonts w:ascii="Times New Roman" w:hAnsi="Times New Roman"/>
          <w:sz w:val="28"/>
          <w:szCs w:val="28"/>
        </w:rPr>
        <w:t>варианты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 как упрощения, так и усложнения задания.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Дети могут изготавливать изделия, повторяя образец, внося в него частичные изменения  или реализуя  собственный замысел. Следует организовывать работу по поиску альтернативных возможностей,  подбирать  другие  материалы  </w:t>
      </w:r>
      <w:proofErr w:type="gramStart"/>
      <w:r w:rsidRPr="00232290">
        <w:rPr>
          <w:rFonts w:ascii="Times New Roman" w:hAnsi="Times New Roman"/>
          <w:sz w:val="28"/>
          <w:szCs w:val="28"/>
        </w:rPr>
        <w:t>вместо</w:t>
      </w:r>
      <w:proofErr w:type="gramEnd"/>
      <w:r w:rsidRPr="00232290">
        <w:rPr>
          <w:rFonts w:ascii="Times New Roman" w:hAnsi="Times New Roman"/>
          <w:sz w:val="28"/>
          <w:szCs w:val="28"/>
        </w:rPr>
        <w:t xml:space="preserve">  заданных,  анализируя  при  этом  существенные и несущественные признаки для данной работы.       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7D150F">
        <w:rPr>
          <w:rFonts w:ascii="Times New Roman" w:hAnsi="Times New Roman"/>
          <w:sz w:val="28"/>
          <w:szCs w:val="28"/>
        </w:rPr>
        <w:t xml:space="preserve"> </w:t>
      </w:r>
      <w:r w:rsidR="007D150F">
        <w:rPr>
          <w:rFonts w:ascii="Times New Roman" w:hAnsi="Times New Roman"/>
          <w:sz w:val="28"/>
          <w:szCs w:val="28"/>
        </w:rPr>
        <w:t>Для реализации программы используются к</w:t>
      </w:r>
      <w:r w:rsidRPr="007D150F">
        <w:rPr>
          <w:rFonts w:ascii="Times New Roman" w:hAnsi="Times New Roman"/>
          <w:sz w:val="28"/>
          <w:szCs w:val="28"/>
        </w:rPr>
        <w:t>ниги серии «Любимый образ»</w:t>
      </w:r>
      <w:r w:rsidR="007D150F">
        <w:rPr>
          <w:rFonts w:ascii="Times New Roman" w:hAnsi="Times New Roman"/>
          <w:sz w:val="28"/>
          <w:szCs w:val="28"/>
        </w:rPr>
        <w:t>. Они</w:t>
      </w:r>
      <w:r w:rsidRPr="00232290">
        <w:rPr>
          <w:rFonts w:ascii="Times New Roman" w:hAnsi="Times New Roman"/>
          <w:sz w:val="28"/>
          <w:szCs w:val="28"/>
        </w:rPr>
        <w:t xml:space="preserve"> предлагают в каждом издании рассмотреть одну из популярных  тем в изобразительном и прикладном творчестве (бабочки, собачки, кошки, цветы, деревья), но  сделав это разными способами, при помощи разных материалов и технологий. Кроме того, в  книгах предусмотрена интеграция различных предметных областей.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Интеграция предметных областей необходима для  формирования целостной картины мира.  Новый образовательный стандарт позиционирует технологию, как комплексный интегративный  учебный предмет, осуществляющий реальное взаимодействие, практически, со всеми предметам  – с математикой, окружающим  миром, русским языком, литературным чтением  и   изобразительным искусством.  В данных пособиях  предусмотрены линии взаимосвязи с данными  курсами на разных уровнях – не просто создание образов живой природы, но и параллельное  ознакомление с их основными биологическими особенностями, с интересными фактами.  Книги  дополнены стихами, сказками и </w:t>
      </w:r>
      <w:r w:rsidRPr="00232290">
        <w:rPr>
          <w:rFonts w:ascii="Times New Roman" w:hAnsi="Times New Roman"/>
          <w:sz w:val="28"/>
          <w:szCs w:val="28"/>
        </w:rPr>
        <w:lastRenderedPageBreak/>
        <w:t xml:space="preserve">легендами о создаваемых персонажах, что даёт возможность  устраивать инсценировки и театрализации с поделками собственного изготовления.  Математический аппарат необходим  для расчётов, вычислений, построения чертежей. Многие задания в учебных пособиях предполагают разные виды коллективного взаимодействия:  работа в парах, работа в малых группах и больших группах, коллективный творческий проект,  инсценировки, коллективные игры и праздники.  </w:t>
      </w:r>
    </w:p>
    <w:p w:rsidR="00232290" w:rsidRPr="007D150F" w:rsidRDefault="00D62950" w:rsidP="007D150F">
      <w:pPr>
        <w:jc w:val="center"/>
        <w:rPr>
          <w:rFonts w:ascii="Times New Roman" w:hAnsi="Times New Roman"/>
          <w:b/>
          <w:sz w:val="28"/>
          <w:szCs w:val="28"/>
        </w:rPr>
      </w:pPr>
      <w:r w:rsidRPr="007D150F">
        <w:rPr>
          <w:rFonts w:ascii="Times New Roman" w:hAnsi="Times New Roman"/>
          <w:b/>
          <w:sz w:val="28"/>
          <w:szCs w:val="28"/>
        </w:rPr>
        <w:t>Р</w:t>
      </w:r>
      <w:r w:rsidR="00232290" w:rsidRPr="007D150F">
        <w:rPr>
          <w:rFonts w:ascii="Times New Roman" w:hAnsi="Times New Roman"/>
          <w:b/>
          <w:sz w:val="28"/>
          <w:szCs w:val="28"/>
        </w:rPr>
        <w:t>азвивающи</w:t>
      </w:r>
      <w:r w:rsidRPr="007D150F">
        <w:rPr>
          <w:rFonts w:ascii="Times New Roman" w:hAnsi="Times New Roman"/>
          <w:b/>
          <w:sz w:val="28"/>
          <w:szCs w:val="28"/>
        </w:rPr>
        <w:t xml:space="preserve">е </w:t>
      </w:r>
      <w:r w:rsidR="00232290" w:rsidRPr="007D150F">
        <w:rPr>
          <w:rFonts w:ascii="Times New Roman" w:hAnsi="Times New Roman"/>
          <w:b/>
          <w:sz w:val="28"/>
          <w:szCs w:val="28"/>
        </w:rPr>
        <w:t>задач</w:t>
      </w:r>
      <w:r w:rsidRPr="007D150F">
        <w:rPr>
          <w:rFonts w:ascii="Times New Roman" w:hAnsi="Times New Roman"/>
          <w:b/>
          <w:sz w:val="28"/>
          <w:szCs w:val="28"/>
        </w:rPr>
        <w:t>и</w:t>
      </w:r>
      <w:r w:rsidR="00232290" w:rsidRPr="007D150F">
        <w:rPr>
          <w:rFonts w:ascii="Times New Roman" w:hAnsi="Times New Roman"/>
          <w:b/>
          <w:sz w:val="28"/>
          <w:szCs w:val="28"/>
        </w:rPr>
        <w:t>: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1.  Дети могут самостоятельно выбирать не только вариант работы, но и способ её  выполнения: путём эксперимента, по схеме или по выкройке.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 2.  В конце каждой темы имеется раздел «Мои достижения», в котором дети учатся  самостоятельно оценивать свои действия по различным показателям: чувства, которые  вызывает работа, количество изделий, новые идеи (творчество), аккуратность, способ  действия, сложность, композиция. Занимаясь самоанализом, дети глубже осознают  процесс учения.  </w:t>
      </w:r>
    </w:p>
    <w:p w:rsidR="00232290" w:rsidRP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3.  Все виды работ можно выполнять как индивидуально, так и коллективно.  </w:t>
      </w:r>
    </w:p>
    <w:p w:rsidR="00232290" w:rsidRDefault="00232290" w:rsidP="00232290">
      <w:pPr>
        <w:jc w:val="both"/>
        <w:rPr>
          <w:rFonts w:ascii="Times New Roman" w:hAnsi="Times New Roman"/>
          <w:sz w:val="28"/>
          <w:szCs w:val="28"/>
        </w:rPr>
      </w:pPr>
      <w:r w:rsidRPr="00232290">
        <w:rPr>
          <w:rFonts w:ascii="Times New Roman" w:hAnsi="Times New Roman"/>
          <w:sz w:val="28"/>
          <w:szCs w:val="28"/>
        </w:rPr>
        <w:t xml:space="preserve"> 4.  </w:t>
      </w:r>
      <w:proofErr w:type="gramStart"/>
      <w:r w:rsidRPr="00232290">
        <w:rPr>
          <w:rFonts w:ascii="Times New Roman" w:hAnsi="Times New Roman"/>
          <w:sz w:val="28"/>
          <w:szCs w:val="28"/>
        </w:rPr>
        <w:t xml:space="preserve">Выполнение заданий направлено на отработку основных операционных навыков –  вырезание, складывание, гофрирование, надрезание, склеивание и проч. Развивается мелкая моторика руки, и, как следствие,  улучшается письмо, чтение и речь. </w:t>
      </w:r>
      <w:proofErr w:type="gramEnd"/>
    </w:p>
    <w:p w:rsidR="007D150F" w:rsidRDefault="007D150F" w:rsidP="007D1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150F" w:rsidRDefault="007D150F" w:rsidP="007D15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2950" w:rsidRPr="007D150F" w:rsidRDefault="00D62950" w:rsidP="007D150F">
      <w:pPr>
        <w:jc w:val="center"/>
        <w:rPr>
          <w:rFonts w:ascii="Times New Roman" w:hAnsi="Times New Roman"/>
          <w:b/>
          <w:sz w:val="28"/>
          <w:szCs w:val="28"/>
        </w:rPr>
      </w:pPr>
      <w:r w:rsidRPr="007D150F">
        <w:rPr>
          <w:rFonts w:ascii="Times New Roman" w:hAnsi="Times New Roman"/>
          <w:b/>
          <w:sz w:val="28"/>
          <w:szCs w:val="28"/>
        </w:rPr>
        <w:t>Календарно – тематическое планирование: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7"/>
        <w:gridCol w:w="1045"/>
        <w:gridCol w:w="1161"/>
        <w:gridCol w:w="992"/>
        <w:gridCol w:w="10915"/>
      </w:tblGrid>
      <w:tr w:rsidR="00D62950" w:rsidRPr="00D62950" w:rsidTr="007D150F">
        <w:trPr>
          <w:trHeight w:val="187"/>
        </w:trPr>
        <w:tc>
          <w:tcPr>
            <w:tcW w:w="1197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  <w:r w:rsidRPr="00D629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0915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2950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Экскурсия в природу. Собираем букет из осенних листьев.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Аппликация «Осенний листопад»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Декоративная композиция «Осень». Коллективное создание панно.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Поднлки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природного материала: «ежик», «божья коровка» по выбору.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«Осень в лесу». Панно из природных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атериалов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изготовлением поделок из модулей. Делаем модули для поделок.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Поделка из модулей «Ваза»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из картона и ваты «Зима в деревне»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693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открытка из различных материалов. «Чудо – Петушки!»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Выпуклая мозаика из плотной бумаги  </w:t>
            </w:r>
            <w:r w:rsidR="00C80986">
              <w:rPr>
                <w:rFonts w:ascii="Times New Roman" w:hAnsi="Times New Roman"/>
                <w:sz w:val="28"/>
                <w:szCs w:val="28"/>
              </w:rPr>
              <w:t>«Избушка в лесу»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C80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Моделирование из картона. </w:t>
            </w:r>
            <w:r w:rsidR="00C80986">
              <w:rPr>
                <w:rFonts w:ascii="Times New Roman" w:hAnsi="Times New Roman"/>
                <w:sz w:val="28"/>
                <w:szCs w:val="28"/>
              </w:rPr>
              <w:t>«Рыцарский замок»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C80986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C80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Моделирование объёмного изделия из </w:t>
            </w:r>
            <w:proofErr w:type="spellStart"/>
            <w:r w:rsidRPr="00D62950">
              <w:rPr>
                <w:rFonts w:ascii="Times New Roman" w:hAnsi="Times New Roman"/>
                <w:sz w:val="28"/>
                <w:szCs w:val="28"/>
              </w:rPr>
              <w:t>гофрокартона</w:t>
            </w:r>
            <w:proofErr w:type="spellEnd"/>
            <w:r w:rsidRPr="00D6295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80986">
              <w:rPr>
                <w:rFonts w:ascii="Times New Roman" w:hAnsi="Times New Roman"/>
                <w:sz w:val="28"/>
                <w:szCs w:val="28"/>
              </w:rPr>
              <w:t>«Фонтан»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Моделирование из гофрированной бумаги </w:t>
            </w:r>
            <w:r w:rsidR="00C80986">
              <w:rPr>
                <w:rFonts w:ascii="Times New Roman" w:hAnsi="Times New Roman"/>
                <w:sz w:val="28"/>
                <w:szCs w:val="28"/>
              </w:rPr>
              <w:t>«Розы», «Гвоздики»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7D150F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Моделирование из гофрированной бумаги и  проволоки.  </w:t>
            </w:r>
            <w:r w:rsidR="00C80986">
              <w:rPr>
                <w:rFonts w:ascii="Times New Roman" w:hAnsi="Times New Roman"/>
                <w:sz w:val="28"/>
                <w:szCs w:val="28"/>
              </w:rPr>
              <w:t>«Букет для победителей»</w:t>
            </w:r>
          </w:p>
        </w:tc>
      </w:tr>
      <w:tr w:rsidR="00D62950" w:rsidRPr="00D62950" w:rsidTr="007D150F">
        <w:trPr>
          <w:trHeight w:val="187"/>
        </w:trPr>
        <w:tc>
          <w:tcPr>
            <w:tcW w:w="1197" w:type="dxa"/>
            <w:tcBorders>
              <w:bottom w:val="single" w:sz="4" w:space="0" w:color="000000"/>
            </w:tcBorders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  <w:tcBorders>
              <w:bottom w:val="single" w:sz="4" w:space="0" w:color="000000"/>
            </w:tcBorders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Многослойное торцевание на плоскости. 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2950" w:rsidRPr="00D62950" w:rsidTr="007D150F">
        <w:trPr>
          <w:trHeight w:val="663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7D150F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Раскатывание и </w:t>
            </w:r>
            <w:proofErr w:type="spellStart"/>
            <w:r w:rsidRPr="00D62950">
              <w:rPr>
                <w:rFonts w:ascii="Times New Roman" w:hAnsi="Times New Roman"/>
                <w:sz w:val="28"/>
                <w:szCs w:val="28"/>
              </w:rPr>
              <w:t>обрубовка</w:t>
            </w:r>
            <w:proofErr w:type="spellEnd"/>
            <w:r w:rsidRPr="00D62950">
              <w:rPr>
                <w:rFonts w:ascii="Times New Roman" w:hAnsi="Times New Roman"/>
                <w:sz w:val="28"/>
                <w:szCs w:val="28"/>
              </w:rPr>
              <w:t xml:space="preserve"> пластилина</w:t>
            </w:r>
            <w:r w:rsidR="007D150F">
              <w:rPr>
                <w:rFonts w:ascii="Times New Roman" w:hAnsi="Times New Roman"/>
                <w:sz w:val="28"/>
                <w:szCs w:val="28"/>
              </w:rPr>
              <w:t>.</w:t>
            </w:r>
            <w:r w:rsidRPr="00D62950">
              <w:rPr>
                <w:rFonts w:ascii="Times New Roman" w:hAnsi="Times New Roman"/>
                <w:sz w:val="28"/>
                <w:szCs w:val="28"/>
              </w:rPr>
              <w:t xml:space="preserve">  Пластилин</w:t>
            </w:r>
            <w:r w:rsidR="007D150F">
              <w:rPr>
                <w:rFonts w:ascii="Times New Roman" w:hAnsi="Times New Roman"/>
                <w:sz w:val="28"/>
                <w:szCs w:val="28"/>
              </w:rPr>
              <w:t xml:space="preserve"> «Деревья в лесу»</w:t>
            </w:r>
          </w:p>
        </w:tc>
      </w:tr>
      <w:tr w:rsidR="00D62950" w:rsidRPr="00D62950" w:rsidTr="007D150F">
        <w:trPr>
          <w:trHeight w:val="663"/>
        </w:trPr>
        <w:tc>
          <w:tcPr>
            <w:tcW w:w="1197" w:type="dxa"/>
          </w:tcPr>
          <w:p w:rsidR="00D62950" w:rsidRPr="00D62950" w:rsidRDefault="00D62950" w:rsidP="00D6295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D62950" w:rsidRPr="00D62950" w:rsidRDefault="007D150F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2950">
              <w:rPr>
                <w:rFonts w:ascii="Times New Roman" w:hAnsi="Times New Roman"/>
                <w:sz w:val="28"/>
                <w:szCs w:val="28"/>
              </w:rPr>
              <w:t xml:space="preserve">Выпуклая аппликация из пластилина  </w:t>
            </w:r>
            <w:r w:rsidR="007D150F">
              <w:rPr>
                <w:rFonts w:ascii="Times New Roman" w:hAnsi="Times New Roman"/>
                <w:sz w:val="28"/>
                <w:szCs w:val="28"/>
              </w:rPr>
              <w:t>«Весенний пейзаж»</w:t>
            </w:r>
          </w:p>
          <w:p w:rsidR="00D62950" w:rsidRPr="00D62950" w:rsidRDefault="00D62950" w:rsidP="00030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7483" w:rsidRPr="00D62950" w:rsidRDefault="000A7483">
      <w:pPr>
        <w:rPr>
          <w:sz w:val="28"/>
          <w:szCs w:val="28"/>
        </w:rPr>
      </w:pPr>
    </w:p>
    <w:sectPr w:rsidR="000A7483" w:rsidRPr="00D62950" w:rsidSect="00C74FF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85871"/>
    <w:multiLevelType w:val="hybridMultilevel"/>
    <w:tmpl w:val="E5E4F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74FF2"/>
    <w:rsid w:val="00037EFF"/>
    <w:rsid w:val="000A7483"/>
    <w:rsid w:val="000F344B"/>
    <w:rsid w:val="00232290"/>
    <w:rsid w:val="005313F5"/>
    <w:rsid w:val="005C7D74"/>
    <w:rsid w:val="007D150F"/>
    <w:rsid w:val="00B62B6D"/>
    <w:rsid w:val="00BF3098"/>
    <w:rsid w:val="00C74FF2"/>
    <w:rsid w:val="00C80986"/>
    <w:rsid w:val="00D62950"/>
    <w:rsid w:val="00F1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90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432FD-E66B-4809-9B13-763EDEA3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2017-02-21T06:58:00Z</dcterms:created>
  <dcterms:modified xsi:type="dcterms:W3CDTF">2017-02-21T10:29:00Z</dcterms:modified>
</cp:coreProperties>
</file>